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4"/>
        <w:tblOverlap w:val="never"/>
        <w:tblW w:w="10908" w:type="dxa"/>
        <w:tblLook w:val="04A0" w:firstRow="1" w:lastRow="0" w:firstColumn="1" w:lastColumn="0" w:noHBand="0" w:noVBand="1"/>
      </w:tblPr>
      <w:tblGrid>
        <w:gridCol w:w="3888"/>
        <w:gridCol w:w="2448"/>
        <w:gridCol w:w="4572"/>
      </w:tblGrid>
      <w:tr w:rsidR="004E5612" w:rsidTr="004E5612">
        <w:tc>
          <w:tcPr>
            <w:tcW w:w="3888" w:type="dxa"/>
            <w:shd w:val="clear" w:color="auto" w:fill="auto"/>
          </w:tcPr>
          <w:p w:rsidR="004E5612" w:rsidRPr="00135B17" w:rsidRDefault="004E5612" w:rsidP="004E5612">
            <w:pPr>
              <w:rPr>
                <w:rFonts w:cs="Nirmala UI"/>
                <w:szCs w:val="21"/>
                <w:cs/>
                <w:lang w:bidi="hi-IN"/>
              </w:rPr>
            </w:pPr>
          </w:p>
        </w:tc>
        <w:tc>
          <w:tcPr>
            <w:tcW w:w="2448" w:type="dxa"/>
            <w:shd w:val="clear" w:color="auto" w:fill="auto"/>
          </w:tcPr>
          <w:p w:rsidR="004E5612" w:rsidRDefault="004E5612" w:rsidP="004E5612"/>
        </w:tc>
        <w:tc>
          <w:tcPr>
            <w:tcW w:w="4572" w:type="dxa"/>
            <w:shd w:val="clear" w:color="auto" w:fill="auto"/>
          </w:tcPr>
          <w:p w:rsidR="004E5612" w:rsidRDefault="004E5612" w:rsidP="004E5612"/>
        </w:tc>
      </w:tr>
    </w:tbl>
    <w:p w:rsidR="003A4D7F" w:rsidRDefault="003A4D7F" w:rsidP="003D1D35">
      <w:pPr>
        <w:jc w:val="right"/>
        <w:rPr>
          <w:b/>
          <w:sz w:val="46"/>
          <w:szCs w:val="34"/>
          <w:lang w:bidi="hi-IN"/>
        </w:rPr>
      </w:pPr>
    </w:p>
    <w:p w:rsidR="00C16157" w:rsidRDefault="00C16157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C16157" w:rsidRDefault="00C16157" w:rsidP="00C16157">
      <w:pPr>
        <w:jc w:val="right"/>
        <w:rPr>
          <w:b/>
          <w:sz w:val="46"/>
          <w:szCs w:val="34"/>
          <w:lang w:bidi="hi-IN"/>
        </w:rPr>
      </w:pPr>
      <w:r>
        <w:rPr>
          <w:b/>
          <w:sz w:val="46"/>
          <w:szCs w:val="34"/>
          <w:lang w:bidi="hi-IN"/>
        </w:rPr>
        <w:t>Date -</w:t>
      </w:r>
      <w:r>
        <w:rPr>
          <w:b/>
          <w:sz w:val="46"/>
          <w:szCs w:val="34"/>
          <w:lang w:bidi="hi-IN"/>
        </w:rPr>
        <w:t>29</w:t>
      </w:r>
      <w:r>
        <w:rPr>
          <w:b/>
          <w:sz w:val="46"/>
          <w:szCs w:val="34"/>
          <w:lang w:bidi="hi-IN"/>
        </w:rPr>
        <w:t>.0</w:t>
      </w:r>
      <w:r>
        <w:rPr>
          <w:b/>
          <w:sz w:val="46"/>
          <w:szCs w:val="34"/>
          <w:lang w:bidi="hi-IN"/>
        </w:rPr>
        <w:t>7</w:t>
      </w:r>
      <w:r>
        <w:rPr>
          <w:b/>
          <w:sz w:val="46"/>
          <w:szCs w:val="34"/>
          <w:lang w:bidi="hi-IN"/>
        </w:rPr>
        <w:t>.202</w:t>
      </w:r>
      <w:r>
        <w:rPr>
          <w:b/>
          <w:sz w:val="46"/>
          <w:szCs w:val="34"/>
          <w:lang w:bidi="hi-IN"/>
        </w:rPr>
        <w:t>2</w:t>
      </w:r>
    </w:p>
    <w:p w:rsidR="00C16157" w:rsidRDefault="00C16157" w:rsidP="00C16157">
      <w:pPr>
        <w:jc w:val="center"/>
        <w:rPr>
          <w:b/>
          <w:sz w:val="48"/>
          <w:szCs w:val="34"/>
          <w:lang w:bidi="hi-IN"/>
        </w:rPr>
      </w:pPr>
    </w:p>
    <w:p w:rsidR="00C16157" w:rsidRDefault="00C16157" w:rsidP="00C16157">
      <w:pPr>
        <w:jc w:val="center"/>
        <w:rPr>
          <w:b/>
          <w:sz w:val="48"/>
          <w:szCs w:val="34"/>
          <w:lang w:bidi="hi-IN"/>
        </w:rPr>
      </w:pPr>
      <w:r>
        <w:rPr>
          <w:b/>
          <w:sz w:val="48"/>
          <w:szCs w:val="34"/>
          <w:lang w:bidi="hi-IN"/>
        </w:rPr>
        <w:t>KENDRIYA VIDYALAYA AFS BAWANA</w:t>
      </w:r>
    </w:p>
    <w:p w:rsidR="00C16157" w:rsidRDefault="00C16157" w:rsidP="00C16157">
      <w:pPr>
        <w:jc w:val="center"/>
        <w:rPr>
          <w:b/>
          <w:sz w:val="48"/>
          <w:szCs w:val="34"/>
          <w:lang w:bidi="hi-IN"/>
        </w:rPr>
      </w:pPr>
      <w:r>
        <w:rPr>
          <w:b/>
          <w:sz w:val="48"/>
          <w:szCs w:val="34"/>
          <w:lang w:bidi="hi-IN"/>
        </w:rPr>
        <w:t xml:space="preserve">ADMISSION NOTICE </w:t>
      </w:r>
      <w:r>
        <w:rPr>
          <w:b/>
          <w:sz w:val="48"/>
          <w:szCs w:val="34"/>
          <w:lang w:bidi="hi-IN"/>
        </w:rPr>
        <w:t>–</w:t>
      </w:r>
      <w:r>
        <w:rPr>
          <w:b/>
          <w:sz w:val="48"/>
          <w:szCs w:val="34"/>
          <w:lang w:bidi="hi-IN"/>
        </w:rPr>
        <w:t xml:space="preserve"> 202</w:t>
      </w:r>
      <w:r>
        <w:rPr>
          <w:b/>
          <w:sz w:val="48"/>
          <w:szCs w:val="34"/>
          <w:lang w:bidi="hi-IN"/>
        </w:rPr>
        <w:t>2-23</w:t>
      </w:r>
    </w:p>
    <w:p w:rsidR="00C16157" w:rsidRDefault="00C16157" w:rsidP="00C16157">
      <w:pPr>
        <w:jc w:val="center"/>
        <w:rPr>
          <w:b/>
          <w:sz w:val="48"/>
          <w:szCs w:val="34"/>
          <w:lang w:bidi="hi-IN"/>
        </w:rPr>
      </w:pPr>
      <w:r>
        <w:rPr>
          <w:b/>
          <w:sz w:val="48"/>
          <w:szCs w:val="34"/>
          <w:lang w:bidi="hi-IN"/>
        </w:rPr>
        <w:t>CLASS-XI</w:t>
      </w:r>
      <w:r>
        <w:rPr>
          <w:b/>
          <w:sz w:val="48"/>
          <w:szCs w:val="34"/>
          <w:lang w:bidi="hi-IN"/>
        </w:rPr>
        <w:t xml:space="preserve"> (Class Eleven Only)</w:t>
      </w:r>
    </w:p>
    <w:p w:rsidR="00C16157" w:rsidRDefault="00C16157" w:rsidP="00C16157">
      <w:pPr>
        <w:jc w:val="center"/>
        <w:rPr>
          <w:b/>
          <w:sz w:val="48"/>
          <w:szCs w:val="34"/>
          <w:lang w:bidi="hi-IN"/>
        </w:rPr>
      </w:pPr>
    </w:p>
    <w:p w:rsidR="00C16157" w:rsidRDefault="00C16157" w:rsidP="00C16157">
      <w:pPr>
        <w:pStyle w:val="HTMLPreformatted"/>
        <w:spacing w:line="540" w:lineRule="atLeast"/>
        <w:jc w:val="both"/>
        <w:rPr>
          <w:rFonts w:ascii="Times New Roman" w:hAnsi="Times New Roman" w:cs="Times New Roman"/>
          <w:color w:val="222222"/>
          <w:sz w:val="56"/>
          <w:szCs w:val="42"/>
          <w:lang w:val="en"/>
        </w:rPr>
      </w:pP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For the academic session 202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2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-2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3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, some seats are vacant as per following details:</w:t>
      </w:r>
    </w:p>
    <w:p w:rsidR="00C16157" w:rsidRDefault="00C16157" w:rsidP="00C16157">
      <w:pPr>
        <w:pStyle w:val="HTMLPreformatted"/>
        <w:spacing w:line="540" w:lineRule="atLeast"/>
        <w:jc w:val="both"/>
        <w:rPr>
          <w:rFonts w:ascii="Times New Roman" w:hAnsi="Times New Roman" w:cs="Times New Roman"/>
          <w:color w:val="222222"/>
          <w:sz w:val="56"/>
          <w:szCs w:val="42"/>
          <w:lang w:val="en"/>
        </w:rPr>
      </w:pPr>
    </w:p>
    <w:p w:rsidR="00C16157" w:rsidRDefault="00C16157" w:rsidP="00C16157">
      <w:pPr>
        <w:pStyle w:val="HTMLPreformatted"/>
        <w:numPr>
          <w:ilvl w:val="0"/>
          <w:numId w:val="10"/>
        </w:numPr>
        <w:spacing w:line="540" w:lineRule="atLeast"/>
        <w:jc w:val="both"/>
        <w:rPr>
          <w:rFonts w:ascii="Times New Roman" w:hAnsi="Times New Roman" w:cs="Times New Roman"/>
          <w:b/>
          <w:bCs/>
          <w:color w:val="222222"/>
          <w:sz w:val="48"/>
          <w:szCs w:val="36"/>
          <w:lang w:val="en"/>
        </w:rPr>
      </w:pPr>
      <w:r>
        <w:rPr>
          <w:rFonts w:ascii="Times New Roman" w:hAnsi="Times New Roman" w:cs="Times New Roman"/>
          <w:b/>
          <w:bCs/>
          <w:color w:val="222222"/>
          <w:sz w:val="48"/>
          <w:szCs w:val="36"/>
          <w:lang w:val="en"/>
        </w:rPr>
        <w:t xml:space="preserve">Science </w:t>
      </w:r>
      <w:r>
        <w:rPr>
          <w:rFonts w:ascii="Times New Roman" w:hAnsi="Times New Roman" w:cs="Times New Roman"/>
          <w:b/>
          <w:bCs/>
          <w:color w:val="222222"/>
          <w:sz w:val="48"/>
          <w:szCs w:val="36"/>
          <w:lang w:val="en"/>
        </w:rPr>
        <w:t>Stream</w:t>
      </w:r>
    </w:p>
    <w:p w:rsidR="00C16157" w:rsidRPr="00C16157" w:rsidRDefault="00C16157" w:rsidP="00816D17">
      <w:pPr>
        <w:pStyle w:val="HTMLPreformatted"/>
        <w:numPr>
          <w:ilvl w:val="0"/>
          <w:numId w:val="10"/>
        </w:numPr>
        <w:spacing w:line="540" w:lineRule="atLeast"/>
        <w:jc w:val="both"/>
        <w:rPr>
          <w:rFonts w:ascii="Times New Roman" w:hAnsi="Times New Roman" w:cs="Times New Roman"/>
          <w:b/>
          <w:bCs/>
          <w:color w:val="222222"/>
          <w:sz w:val="56"/>
          <w:szCs w:val="42"/>
          <w:lang w:val="en"/>
        </w:rPr>
      </w:pPr>
      <w:r w:rsidRPr="00C16157">
        <w:rPr>
          <w:rFonts w:ascii="Times New Roman" w:hAnsi="Times New Roman" w:cs="Times New Roman"/>
          <w:b/>
          <w:bCs/>
          <w:color w:val="222222"/>
          <w:sz w:val="48"/>
          <w:szCs w:val="36"/>
          <w:lang w:val="en"/>
        </w:rPr>
        <w:t xml:space="preserve">Commerce Stream </w:t>
      </w:r>
    </w:p>
    <w:p w:rsidR="00C16157" w:rsidRDefault="00C16157" w:rsidP="00C16157">
      <w:pPr>
        <w:pStyle w:val="HTMLPreformatted"/>
        <w:spacing w:line="540" w:lineRule="atLeast"/>
        <w:ind w:left="360"/>
        <w:jc w:val="both"/>
        <w:rPr>
          <w:rFonts w:ascii="Times New Roman" w:hAnsi="Times New Roman" w:cs="Times New Roman"/>
          <w:color w:val="222222"/>
          <w:sz w:val="56"/>
          <w:szCs w:val="42"/>
          <w:lang w:val="en"/>
        </w:rPr>
      </w:pP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Interested 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candidates 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may 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apply through</w:t>
      </w:r>
      <w:r>
        <w:rPr>
          <w:rFonts w:ascii="Times New Roman" w:hAnsi="Times New Roman" w:cs="Times New Roman"/>
          <w:b/>
          <w:color w:val="222222"/>
          <w:sz w:val="56"/>
          <w:szCs w:val="42"/>
          <w:lang w:val="en"/>
        </w:rPr>
        <w:t xml:space="preserve"> offline registration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for admission. For registration Visit the </w:t>
      </w:r>
      <w:proofErr w:type="spellStart"/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Vidyalaya</w:t>
      </w:r>
      <w:proofErr w:type="spellEnd"/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from </w:t>
      </w:r>
      <w:r w:rsidRPr="00E76550">
        <w:rPr>
          <w:rFonts w:ascii="Times New Roman" w:hAnsi="Times New Roman" w:cs="Times New Roman"/>
          <w:b/>
          <w:bCs/>
          <w:color w:val="222222"/>
          <w:sz w:val="56"/>
          <w:szCs w:val="42"/>
          <w:lang w:val="en"/>
        </w:rPr>
        <w:t>01-08-2022 to 06-08-2022</w:t>
      </w:r>
      <w:r w:rsidRPr="00E76550">
        <w:rPr>
          <w:rFonts w:ascii="Times New Roman" w:hAnsi="Times New Roman" w:cs="Times New Roman"/>
          <w:b/>
          <w:bCs/>
          <w:color w:val="222222"/>
          <w:sz w:val="56"/>
          <w:szCs w:val="42"/>
          <w:lang w:val="en"/>
        </w:rPr>
        <w:t xml:space="preserve"> (9.00 am- 12.00 noon)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, 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Admission will be done as per </w:t>
      </w:r>
      <w:proofErr w:type="spellStart"/>
      <w:r w:rsidR="00E76550">
        <w:rPr>
          <w:rFonts w:ascii="Times New Roman" w:hAnsi="Times New Roman" w:cs="Times New Roman"/>
          <w:color w:val="222222"/>
          <w:sz w:val="56"/>
          <w:szCs w:val="42"/>
          <w:lang w:val="en"/>
        </w:rPr>
        <w:t>Kendriya</w:t>
      </w:r>
      <w:proofErr w:type="spellEnd"/>
      <w:r w:rsidR="00E76550"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</w:t>
      </w:r>
      <w:proofErr w:type="spellStart"/>
      <w:r w:rsidR="00E76550">
        <w:rPr>
          <w:rFonts w:ascii="Times New Roman" w:hAnsi="Times New Roman" w:cs="Times New Roman"/>
          <w:color w:val="222222"/>
          <w:sz w:val="56"/>
          <w:szCs w:val="42"/>
          <w:lang w:val="en"/>
        </w:rPr>
        <w:t>Vidyalaya</w:t>
      </w:r>
      <w:proofErr w:type="spellEnd"/>
      <w:r w:rsidR="00E76550"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</w:t>
      </w:r>
      <w:proofErr w:type="spellStart"/>
      <w:proofErr w:type="gramStart"/>
      <w:r w:rsidR="00E76550">
        <w:rPr>
          <w:rFonts w:ascii="Times New Roman" w:hAnsi="Times New Roman" w:cs="Times New Roman"/>
          <w:color w:val="222222"/>
          <w:sz w:val="56"/>
          <w:szCs w:val="42"/>
          <w:lang w:val="en"/>
        </w:rPr>
        <w:t>Sangathan</w:t>
      </w:r>
      <w:proofErr w:type="spellEnd"/>
      <w:r w:rsidR="00E76550"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A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dmission</w:t>
      </w:r>
      <w:proofErr w:type="gramEnd"/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 xml:space="preserve"> guidelines 202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2-23</w:t>
      </w: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.</w:t>
      </w:r>
    </w:p>
    <w:p w:rsidR="00C16157" w:rsidRDefault="00C16157" w:rsidP="00C16157">
      <w:pPr>
        <w:pStyle w:val="HTMLPreformatted"/>
        <w:spacing w:line="540" w:lineRule="atLeast"/>
        <w:ind w:left="360"/>
        <w:jc w:val="both"/>
        <w:rPr>
          <w:rFonts w:ascii="Times New Roman" w:hAnsi="Times New Roman" w:cs="Times New Roman"/>
          <w:color w:val="222222"/>
          <w:sz w:val="56"/>
          <w:szCs w:val="42"/>
          <w:lang w:val="en"/>
        </w:rPr>
      </w:pPr>
    </w:p>
    <w:p w:rsidR="00C16157" w:rsidRDefault="00C16157" w:rsidP="00C16157">
      <w:pPr>
        <w:pStyle w:val="HTMLPreformatted"/>
        <w:spacing w:line="540" w:lineRule="atLeast"/>
        <w:ind w:left="360"/>
        <w:jc w:val="both"/>
        <w:rPr>
          <w:rFonts w:ascii="Times New Roman" w:hAnsi="Times New Roman" w:cs="Times New Roman"/>
          <w:b/>
          <w:bCs/>
          <w:color w:val="222222"/>
          <w:sz w:val="56"/>
          <w:szCs w:val="42"/>
          <w:u w:val="single"/>
          <w:lang w:val="en"/>
        </w:rPr>
      </w:pPr>
      <w:proofErr w:type="gramStart"/>
      <w:r w:rsidRPr="00C16157">
        <w:rPr>
          <w:rFonts w:ascii="Times New Roman" w:hAnsi="Times New Roman" w:cs="Times New Roman"/>
          <w:b/>
          <w:bCs/>
          <w:color w:val="222222"/>
          <w:sz w:val="56"/>
          <w:szCs w:val="42"/>
          <w:u w:val="single"/>
          <w:lang w:val="en"/>
        </w:rPr>
        <w:t>Note :</w:t>
      </w:r>
      <w:proofErr w:type="gramEnd"/>
      <w:r w:rsidRPr="00C16157">
        <w:rPr>
          <w:rFonts w:ascii="Times New Roman" w:hAnsi="Times New Roman" w:cs="Times New Roman"/>
          <w:b/>
          <w:bCs/>
          <w:color w:val="222222"/>
          <w:sz w:val="56"/>
          <w:szCs w:val="42"/>
          <w:u w:val="single"/>
          <w:lang w:val="en"/>
        </w:rPr>
        <w:t xml:space="preserve"> No Vacancy in Humanities Stream</w:t>
      </w:r>
    </w:p>
    <w:p w:rsidR="00C16157" w:rsidRDefault="00C16157" w:rsidP="00C16157">
      <w:pPr>
        <w:pStyle w:val="HTMLPreformatted"/>
        <w:spacing w:line="540" w:lineRule="atLeast"/>
        <w:ind w:left="360"/>
        <w:jc w:val="both"/>
        <w:rPr>
          <w:rFonts w:ascii="Times New Roman" w:hAnsi="Times New Roman" w:cs="Times New Roman"/>
          <w:b/>
          <w:bCs/>
          <w:color w:val="222222"/>
          <w:sz w:val="56"/>
          <w:szCs w:val="42"/>
          <w:u w:val="single"/>
          <w:lang w:val="en"/>
        </w:rPr>
      </w:pPr>
    </w:p>
    <w:p w:rsidR="00C16157" w:rsidRDefault="00C16157" w:rsidP="00C16157">
      <w:pPr>
        <w:pStyle w:val="HTMLPreformatted"/>
        <w:spacing w:line="540" w:lineRule="atLeast"/>
        <w:jc w:val="both"/>
        <w:rPr>
          <w:rFonts w:ascii="Times New Roman" w:hAnsi="Times New Roman" w:cs="Times New Roman"/>
          <w:color w:val="222222"/>
          <w:sz w:val="56"/>
          <w:szCs w:val="42"/>
          <w:lang w:val="en"/>
        </w:rPr>
      </w:pPr>
    </w:p>
    <w:p w:rsidR="00C16157" w:rsidRDefault="00C16157" w:rsidP="00C16157">
      <w:pPr>
        <w:pStyle w:val="HTMLPreformatted"/>
        <w:spacing w:line="540" w:lineRule="atLeast"/>
        <w:jc w:val="right"/>
        <w:rPr>
          <w:rFonts w:ascii="Times New Roman" w:hAnsi="Times New Roman" w:cs="Times New Roman"/>
          <w:color w:val="222222"/>
          <w:sz w:val="56"/>
          <w:szCs w:val="42"/>
          <w:lang w:val="en"/>
        </w:rPr>
      </w:pPr>
      <w:r>
        <w:rPr>
          <w:rFonts w:ascii="Times New Roman" w:hAnsi="Times New Roman" w:cs="Times New Roman"/>
          <w:color w:val="222222"/>
          <w:sz w:val="56"/>
          <w:szCs w:val="42"/>
          <w:lang w:val="en"/>
        </w:rPr>
        <w:t>PRINCIPAL</w:t>
      </w:r>
    </w:p>
    <w:p w:rsidR="00C16157" w:rsidRDefault="00C16157" w:rsidP="00C16157">
      <w:pPr>
        <w:pStyle w:val="HTMLPreformatted"/>
        <w:spacing w:line="540" w:lineRule="atLeast"/>
        <w:jc w:val="right"/>
        <w:rPr>
          <w:rFonts w:ascii="inherit" w:hAnsi="inherit"/>
          <w:color w:val="222222"/>
          <w:sz w:val="40"/>
          <w:szCs w:val="42"/>
        </w:rPr>
      </w:pPr>
    </w:p>
    <w:p w:rsidR="00C16157" w:rsidRDefault="00C16157" w:rsidP="00C16157">
      <w:pPr>
        <w:shd w:val="clear" w:color="auto" w:fill="F8F9FA"/>
        <w:spacing w:line="390" w:lineRule="atLeast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  <w:r>
        <w:rPr>
          <w:rFonts w:ascii="inherit" w:hAnsi="inherit" w:cs="Nirmala UI"/>
          <w:color w:val="202124"/>
          <w:sz w:val="36"/>
          <w:szCs w:val="36"/>
          <w:lang w:val="en-IN" w:eastAsia="en-IN" w:bidi="hi-IN"/>
        </w:rPr>
        <w:t xml:space="preserve">                                                                               </w:t>
      </w: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>दिनांक -29.07.2022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hAnsi="inherit" w:cs="Nirmala UI"/>
          <w:b/>
          <w:bCs/>
          <w:color w:val="202124"/>
          <w:sz w:val="36"/>
          <w:szCs w:val="36"/>
          <w:lang w:val="en-IN" w:eastAsia="en-IN" w:bidi="hi-IN"/>
        </w:rPr>
      </w:pP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केन्द्रीय विद्यालय वायु</w:t>
      </w:r>
      <w:r w:rsidRPr="00C16157">
        <w:rPr>
          <w:rFonts w:ascii="inherit" w:hAnsi="inherit" w:cs="Nirmala UI"/>
          <w:b/>
          <w:bCs/>
          <w:color w:val="202124"/>
          <w:sz w:val="36"/>
          <w:szCs w:val="36"/>
          <w:cs/>
          <w:lang w:val="en-IN" w:eastAsia="en-IN" w:bidi="hi-IN"/>
        </w:rPr>
        <w:t xml:space="preserve"> सेना स्थल </w:t>
      </w: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बवाना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hAnsi="inherit" w:cs="Courier New" w:hint="cs"/>
          <w:b/>
          <w:bCs/>
          <w:color w:val="202124"/>
          <w:sz w:val="36"/>
          <w:szCs w:val="36"/>
          <w:cs/>
          <w:lang w:val="en-IN" w:eastAsia="en-IN" w:bidi="hi-IN"/>
        </w:rPr>
      </w:pP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प्रवेश सूचना - 2022-23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hAnsi="inherit" w:cs="Courier New" w:hint="cs"/>
          <w:b/>
          <w:bCs/>
          <w:color w:val="202124"/>
          <w:sz w:val="36"/>
          <w:szCs w:val="36"/>
          <w:cs/>
          <w:lang w:val="en-IN" w:eastAsia="en-IN" w:bidi="hi-IN"/>
        </w:rPr>
      </w:pP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कक्षा-</w:t>
      </w:r>
      <w:r w:rsidRPr="00C16157">
        <w:rPr>
          <w:rFonts w:ascii="inherit" w:hAnsi="inherit" w:cs="Courier New" w:hint="cs"/>
          <w:b/>
          <w:bCs/>
          <w:color w:val="202124"/>
          <w:sz w:val="36"/>
          <w:szCs w:val="36"/>
          <w:lang w:val="en-IN" w:eastAsia="en-IN" w:bidi="hi-IN"/>
        </w:rPr>
        <w:t>XI (</w:t>
      </w:r>
      <w:r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 xml:space="preserve"> </w:t>
      </w: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केवल कक्षा ग्यारह</w:t>
      </w:r>
      <w:r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 xml:space="preserve">वी </w:t>
      </w: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)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>शैक्षणिक सत्र 2022-23 के लिए</w:t>
      </w:r>
      <w:r w:rsidRPr="00C16157">
        <w:rPr>
          <w:rFonts w:ascii="inherit" w:hAnsi="inherit" w:cs="Courier New" w:hint="cs"/>
          <w:color w:val="202124"/>
          <w:sz w:val="36"/>
          <w:szCs w:val="36"/>
          <w:lang w:val="en-IN" w:eastAsia="en-IN" w:bidi="hi-IN"/>
        </w:rPr>
        <w:t xml:space="preserve">, </w:t>
      </w: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>कुछ सीटें निम्नलिखित विवरण के अनुसार रिक्त हैं: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 xml:space="preserve">1. </w:t>
      </w:r>
      <w:r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>विज्ञानं</w:t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 xml:space="preserve"> वर्ग 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 xml:space="preserve">2. वाणिज्य </w:t>
      </w:r>
      <w:r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>वर्ग</w:t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 xml:space="preserve"> 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 xml:space="preserve"> इच्छुक उम्मीदवार प्रवेश के लिए </w:t>
      </w:r>
      <w:r w:rsidRPr="00E76550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ऑफलाइन पंजीकरण</w:t>
      </w: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 xml:space="preserve"> के माध्यम से आवेदन कर सकते हैं। </w:t>
      </w: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cs/>
          <w:lang w:val="en-IN" w:eastAsia="en-IN" w:bidi="hi-IN"/>
        </w:rPr>
        <w:t>पंजीकरण के लिए 01-08-2022 से 06-08-2022 (9.00 बजे से दोपहर 12 बजे)</w:t>
      </w: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 xml:space="preserve"> तक विद्यालय में पधारें</w:t>
      </w:r>
      <w:r w:rsidRPr="00C16157">
        <w:rPr>
          <w:rFonts w:ascii="inherit" w:hAnsi="inherit" w:cs="Courier New" w:hint="cs"/>
          <w:color w:val="202124"/>
          <w:sz w:val="36"/>
          <w:szCs w:val="36"/>
          <w:lang w:val="en-IN" w:eastAsia="en-IN" w:bidi="hi-IN"/>
        </w:rPr>
        <w:t xml:space="preserve">, </w:t>
      </w: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 xml:space="preserve">प्रवेश </w:t>
      </w:r>
      <w:r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>केंद्रीय</w:t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 xml:space="preserve"> विद्यालय संगठन की </w:t>
      </w:r>
      <w:r w:rsidRPr="00C16157"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 xml:space="preserve"> प्रवेश दिशानिर्देश 2022-23 के अनुसार किया जाएगा।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b/>
          <w:bCs/>
          <w:color w:val="202124"/>
          <w:sz w:val="36"/>
          <w:szCs w:val="36"/>
          <w:u w:val="single"/>
          <w:cs/>
          <w:lang w:val="en-IN" w:eastAsia="en-IN" w:bidi="hi-IN"/>
        </w:rPr>
      </w:pP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u w:val="single"/>
          <w:cs/>
          <w:lang w:val="en-IN" w:eastAsia="en-IN" w:bidi="hi-IN"/>
        </w:rPr>
        <w:t>नोट: मानविकी वर्ग</w:t>
      </w:r>
      <w:r w:rsidRPr="00C16157">
        <w:rPr>
          <w:rFonts w:ascii="inherit" w:hAnsi="inherit" w:cs="Nirmala UI"/>
          <w:b/>
          <w:bCs/>
          <w:color w:val="202124"/>
          <w:sz w:val="36"/>
          <w:szCs w:val="36"/>
          <w:u w:val="single"/>
          <w:cs/>
          <w:lang w:val="en-IN" w:eastAsia="en-IN" w:bidi="hi-IN"/>
        </w:rPr>
        <w:t xml:space="preserve"> </w:t>
      </w: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u w:val="single"/>
          <w:cs/>
          <w:lang w:val="en-IN" w:eastAsia="en-IN" w:bidi="hi-IN"/>
        </w:rPr>
        <w:t xml:space="preserve"> में कोई रिक्ति नहीं है</w:t>
      </w:r>
      <w:r w:rsidRPr="00C16157">
        <w:rPr>
          <w:rFonts w:ascii="inherit" w:hAnsi="inherit" w:cs="Nirmala UI"/>
          <w:b/>
          <w:bCs/>
          <w:color w:val="202124"/>
          <w:sz w:val="36"/>
          <w:szCs w:val="36"/>
          <w:u w:val="single"/>
          <w:cs/>
          <w:lang w:val="en-IN" w:eastAsia="en-IN" w:bidi="hi-IN"/>
        </w:rPr>
        <w:t xml:space="preserve"> </w:t>
      </w:r>
      <w:r w:rsidRPr="00C16157">
        <w:rPr>
          <w:rFonts w:ascii="inherit" w:hAnsi="inherit" w:cs="Nirmala UI" w:hint="cs"/>
          <w:b/>
          <w:bCs/>
          <w:color w:val="202124"/>
          <w:sz w:val="36"/>
          <w:szCs w:val="36"/>
          <w:u w:val="single"/>
          <w:cs/>
          <w:lang w:val="en-IN" w:eastAsia="en-IN" w:bidi="hi-IN"/>
        </w:rPr>
        <w:t>|</w:t>
      </w: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cs/>
          <w:lang w:val="en-IN" w:eastAsia="en-IN" w:bidi="hi-IN"/>
        </w:rPr>
      </w:pPr>
    </w:p>
    <w:p w:rsidR="00C16157" w:rsidRPr="00C16157" w:rsidRDefault="00C16157" w:rsidP="00C161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 w:hint="cs"/>
          <w:color w:val="202124"/>
          <w:sz w:val="36"/>
          <w:szCs w:val="36"/>
          <w:lang w:val="en-IN" w:eastAsia="en-IN" w:bidi="hi-IN"/>
        </w:rPr>
      </w:pP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ab/>
      </w:r>
      <w:r>
        <w:rPr>
          <w:rFonts w:ascii="inherit" w:hAnsi="inherit" w:cs="Nirmala UI" w:hint="cs"/>
          <w:color w:val="202124"/>
          <w:sz w:val="36"/>
          <w:szCs w:val="36"/>
          <w:cs/>
          <w:lang w:val="en-IN" w:eastAsia="en-IN" w:bidi="hi-IN"/>
        </w:rPr>
        <w:t>प्राचार्य</w:t>
      </w:r>
      <w:r>
        <w:rPr>
          <w:rFonts w:ascii="inherit" w:hAnsi="inherit" w:cs="Nirmala UI"/>
          <w:color w:val="202124"/>
          <w:sz w:val="36"/>
          <w:szCs w:val="36"/>
          <w:cs/>
          <w:lang w:val="en-IN" w:eastAsia="en-IN" w:bidi="hi-IN"/>
        </w:rPr>
        <w:t xml:space="preserve"> </w:t>
      </w:r>
    </w:p>
    <w:p w:rsidR="00C16157" w:rsidRDefault="00C16157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  <w:bookmarkStart w:id="0" w:name="_GoBack"/>
      <w:bookmarkEnd w:id="0"/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p w:rsidR="00910CC3" w:rsidRDefault="00910CC3" w:rsidP="00E80F87">
      <w:pPr>
        <w:rPr>
          <w:rFonts w:ascii="Mangal" w:hAnsi="Mangal" w:cs="Mangal"/>
          <w:b/>
          <w:sz w:val="46"/>
          <w:szCs w:val="34"/>
          <w:lang w:bidi="hi-IN"/>
        </w:rPr>
      </w:pPr>
    </w:p>
    <w:sectPr w:rsidR="00910CC3" w:rsidSect="006B535C">
      <w:pgSz w:w="11907" w:h="16839" w:code="9"/>
      <w:pgMar w:top="142" w:right="85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A78"/>
    <w:multiLevelType w:val="hybridMultilevel"/>
    <w:tmpl w:val="5C82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04A1"/>
    <w:multiLevelType w:val="hybridMultilevel"/>
    <w:tmpl w:val="AC4E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4A02"/>
    <w:multiLevelType w:val="hybridMultilevel"/>
    <w:tmpl w:val="F8380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9B37B0"/>
    <w:multiLevelType w:val="hybridMultilevel"/>
    <w:tmpl w:val="FEB64194"/>
    <w:lvl w:ilvl="0" w:tplc="51F21CB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907003"/>
    <w:multiLevelType w:val="hybridMultilevel"/>
    <w:tmpl w:val="2B0CEB7C"/>
    <w:lvl w:ilvl="0" w:tplc="56F8C154">
      <w:start w:val="1"/>
      <w:numFmt w:val="hindiNumbers"/>
      <w:lvlText w:val="%1."/>
      <w:lvlJc w:val="left"/>
      <w:pPr>
        <w:ind w:left="1080" w:hanging="720"/>
      </w:pPr>
      <w:rPr>
        <w:rFonts w:hint="default"/>
        <w:color w:val="0000FF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1912"/>
    <w:multiLevelType w:val="hybridMultilevel"/>
    <w:tmpl w:val="F7E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61C5"/>
    <w:multiLevelType w:val="hybridMultilevel"/>
    <w:tmpl w:val="FEB64194"/>
    <w:lvl w:ilvl="0" w:tplc="51F21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B5DEF"/>
    <w:multiLevelType w:val="hybridMultilevel"/>
    <w:tmpl w:val="92EE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130A3"/>
    <w:multiLevelType w:val="hybridMultilevel"/>
    <w:tmpl w:val="1D38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12"/>
    <w:rsid w:val="00016CEE"/>
    <w:rsid w:val="00077C4B"/>
    <w:rsid w:val="000D4467"/>
    <w:rsid w:val="000E3C8D"/>
    <w:rsid w:val="0011080F"/>
    <w:rsid w:val="00117F09"/>
    <w:rsid w:val="00135B17"/>
    <w:rsid w:val="00141D11"/>
    <w:rsid w:val="00154B64"/>
    <w:rsid w:val="001912EA"/>
    <w:rsid w:val="001D3308"/>
    <w:rsid w:val="002656F8"/>
    <w:rsid w:val="002B118E"/>
    <w:rsid w:val="002D1DA9"/>
    <w:rsid w:val="003A4D7F"/>
    <w:rsid w:val="003B13CB"/>
    <w:rsid w:val="003B335F"/>
    <w:rsid w:val="003D1D35"/>
    <w:rsid w:val="003F7358"/>
    <w:rsid w:val="00416053"/>
    <w:rsid w:val="004754B9"/>
    <w:rsid w:val="004852DC"/>
    <w:rsid w:val="004A2448"/>
    <w:rsid w:val="004E5612"/>
    <w:rsid w:val="004F2488"/>
    <w:rsid w:val="004F57E1"/>
    <w:rsid w:val="00526D55"/>
    <w:rsid w:val="005530FA"/>
    <w:rsid w:val="00587916"/>
    <w:rsid w:val="005B22AF"/>
    <w:rsid w:val="005C21FC"/>
    <w:rsid w:val="005F4243"/>
    <w:rsid w:val="0061479B"/>
    <w:rsid w:val="00642E8D"/>
    <w:rsid w:val="00651916"/>
    <w:rsid w:val="00697FF0"/>
    <w:rsid w:val="006B1B56"/>
    <w:rsid w:val="006B535C"/>
    <w:rsid w:val="006F6FDC"/>
    <w:rsid w:val="00726E2A"/>
    <w:rsid w:val="00754CD6"/>
    <w:rsid w:val="0075772D"/>
    <w:rsid w:val="00760C46"/>
    <w:rsid w:val="007610B7"/>
    <w:rsid w:val="00773773"/>
    <w:rsid w:val="007746DD"/>
    <w:rsid w:val="007D3353"/>
    <w:rsid w:val="007F43B5"/>
    <w:rsid w:val="008275EF"/>
    <w:rsid w:val="00857839"/>
    <w:rsid w:val="00893A66"/>
    <w:rsid w:val="008A7F22"/>
    <w:rsid w:val="008C28A5"/>
    <w:rsid w:val="008F267B"/>
    <w:rsid w:val="008F4FCA"/>
    <w:rsid w:val="00910CC3"/>
    <w:rsid w:val="00933AEC"/>
    <w:rsid w:val="009761C8"/>
    <w:rsid w:val="00991318"/>
    <w:rsid w:val="009B5519"/>
    <w:rsid w:val="00A148A7"/>
    <w:rsid w:val="00A45C22"/>
    <w:rsid w:val="00AE4766"/>
    <w:rsid w:val="00B03B1D"/>
    <w:rsid w:val="00B31763"/>
    <w:rsid w:val="00B33FC5"/>
    <w:rsid w:val="00B5487F"/>
    <w:rsid w:val="00B9393E"/>
    <w:rsid w:val="00BC0FE3"/>
    <w:rsid w:val="00BE2F29"/>
    <w:rsid w:val="00BF6AD8"/>
    <w:rsid w:val="00C16157"/>
    <w:rsid w:val="00C86435"/>
    <w:rsid w:val="00C90854"/>
    <w:rsid w:val="00CA495D"/>
    <w:rsid w:val="00D36799"/>
    <w:rsid w:val="00D417E3"/>
    <w:rsid w:val="00DC7FA7"/>
    <w:rsid w:val="00E43F7B"/>
    <w:rsid w:val="00E626BD"/>
    <w:rsid w:val="00E72CB8"/>
    <w:rsid w:val="00E73CA7"/>
    <w:rsid w:val="00E76550"/>
    <w:rsid w:val="00E80F87"/>
    <w:rsid w:val="00EA76E2"/>
    <w:rsid w:val="00F333B5"/>
    <w:rsid w:val="00FA4065"/>
    <w:rsid w:val="00FE2EFE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24F9"/>
  <w15:docId w15:val="{5141F726-1180-4B95-B06F-A9BC61E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1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3B13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5612"/>
    <w:rPr>
      <w:color w:val="0000FF"/>
      <w:u w:val="single"/>
    </w:rPr>
  </w:style>
  <w:style w:type="paragraph" w:styleId="NoSpacing">
    <w:name w:val="No Spacing"/>
    <w:uiPriority w:val="1"/>
    <w:qFormat/>
    <w:rsid w:val="004E5612"/>
    <w:rPr>
      <w:rFonts w:ascii="Calibri" w:eastAsia="Calibri" w:hAnsi="Calibri" w:cs="Tunga"/>
      <w:szCs w:val="22"/>
      <w:lang w:bidi="ar-SA"/>
    </w:rPr>
  </w:style>
  <w:style w:type="table" w:styleId="TableGrid">
    <w:name w:val="Table Grid"/>
    <w:basedOn w:val="TableNormal"/>
    <w:uiPriority w:val="59"/>
    <w:rsid w:val="00697F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43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B13C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3CB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C1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8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01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985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0102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6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8535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4462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045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 sir</cp:lastModifiedBy>
  <cp:revision>7</cp:revision>
  <cp:lastPrinted>2022-07-29T15:37:00Z</cp:lastPrinted>
  <dcterms:created xsi:type="dcterms:W3CDTF">2022-07-29T15:14:00Z</dcterms:created>
  <dcterms:modified xsi:type="dcterms:W3CDTF">2022-07-29T15:38:00Z</dcterms:modified>
</cp:coreProperties>
</file>